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CV för Bernt Eriksson </w:t>
      </w:r>
    </w:p>
    <w:p>
      <w:pPr>
        <w:pStyle w:val="Normal"/>
        <w:spacing w:lineRule="auto" w:line="24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Utbildning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2007 Stora konstlinjen, Studiefrämjandet i Stockholm.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2008 Stora konstkursen, Folkuniversitetet i Stockholm.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2008 – 2012 Ett flertal kurser i skulptur, Folkuniversitetet i Stockholm.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2007, 2008, 2009 Workshops i stenskulptur, Edsviks konsthall.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2010, 2014 samt 2016 Workshops i stenskulptur, Carrara, Italien.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2010 samt 2012 Kurser i bronsgjutning , Herman Bergmans konstgjuteri Stockholm.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2011 Kurs i bronsgjutning, KKV Bohuslän.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2014 Kurs i bronsgjutning, KKV Stockholm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Under de senaste tjugo åren, en mängd kurser i måleri och grafik.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Övrig utbildning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Möbelsnickare slöjdlärare datatekniker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Medlem i KRO,  Skulptörförbundet och Konstnärsförbundet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Utställningar.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2009 Väsby konsthall. Jurybedömd utställning, akvarell,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2011 Galleri Konsthallen Stockholm. Skulptur,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2011 Fållnäs konsthall. Samlingsutställning skulptur,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2012 Konst i Håbo. Vårsalong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2012 Väsby konsthall. Jurybedömd utställning Vintersalongen,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2013 Konst i Håbo. Sommarsalong.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2013 Väsby konsthall. Jurybedömd utställning 30 x 30,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2014 Galleri Tersaeus stockholm. Skulptur.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2014 Fållnäs konsthall Fållnäs. Samlingsutställning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2014 Edsvik konsthall, Höstsalongen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2016 Galleri Tersaeus Stockholm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2016 Edsvik konsthall Höstsalongen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2017 Edsvik Art Fair Stenskulptur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2017 Skokloster Stenhuset Stenskulptur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2018 Galleri K Västerås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2018 Ettans kalkugn Oaxen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2018 Galleri Hantverket Stockholm Separat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2019 Galleri Roddarhuset Vaxholm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2019 Biblioteket Bålsta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2019 Ettans kalkugn Oaxen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2020 Oaxen art  Oaxen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2021 Oaxen art  Oaxen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2021 Galleri Kretsen Södertälje  Separat Skulptur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e-mail  </w:t>
      </w:r>
      <w:r>
        <w:rPr>
          <w:sz w:val="24"/>
          <w:szCs w:val="24"/>
        </w:rPr>
        <w:t xml:space="preserve">berntgeriksson@gmail.com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Hemsida</w:t>
      </w:r>
      <w:r>
        <w:rPr>
          <w:sz w:val="24"/>
          <w:szCs w:val="24"/>
        </w:rPr>
        <w:t xml:space="preserve">  www.bernteriksson.se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sv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sv" w:eastAsia="zh-CN" w:bidi="hi-IN"/>
    </w:rPr>
  </w:style>
  <w:style w:type="paragraph" w:styleId="Rubrik1">
    <w:name w:val="Heading 1"/>
    <w:next w:val="Normal"/>
    <w:qFormat/>
    <w:pPr>
      <w:keepNext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sv" w:eastAsia="zh-CN" w:bidi="hi-IN"/>
    </w:rPr>
  </w:style>
  <w:style w:type="paragraph" w:styleId="Rubrik2">
    <w:name w:val="Heading 2"/>
    <w:next w:val="Normal"/>
    <w:qFormat/>
    <w:pPr>
      <w:keepNext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sv" w:eastAsia="zh-CN" w:bidi="hi-IN"/>
    </w:rPr>
  </w:style>
  <w:style w:type="paragraph" w:styleId="Rubrik3">
    <w:name w:val="Heading 3"/>
    <w:next w:val="Normal"/>
    <w:qFormat/>
    <w:pPr>
      <w:keepNext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sv" w:eastAsia="zh-CN" w:bidi="hi-IN"/>
    </w:rPr>
  </w:style>
  <w:style w:type="paragraph" w:styleId="Rubrik4">
    <w:name w:val="Heading 4"/>
    <w:next w:val="Normal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sv" w:eastAsia="zh-CN" w:bidi="hi-IN"/>
    </w:rPr>
  </w:style>
  <w:style w:type="paragraph" w:styleId="Rubrik5">
    <w:name w:val="Heading 5"/>
    <w:next w:val="Normal"/>
    <w:qFormat/>
    <w:pPr>
      <w:keepNext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sv" w:eastAsia="zh-CN" w:bidi="hi-IN"/>
    </w:rPr>
  </w:style>
  <w:style w:type="paragraph" w:styleId="Rubrik6">
    <w:name w:val="Heading 6"/>
    <w:next w:val="Normal"/>
    <w:qFormat/>
    <w:pPr>
      <w:keepNext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sv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sv" w:eastAsia="zh-CN" w:bidi="hi-IN"/>
    </w:rPr>
  </w:style>
  <w:style w:type="paragraph" w:styleId="Titel">
    <w:name w:val="Title"/>
    <w:basedOn w:val="LOnormal"/>
    <w:next w:val="Normal"/>
    <w:qFormat/>
    <w:pPr>
      <w:keepNext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Underrubrik">
    <w:name w:val="Subtitle"/>
    <w:basedOn w:val="LOnormal"/>
    <w:next w:val="Normal"/>
    <w:qFormat/>
    <w:pPr>
      <w:keepNext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LibreOffice/5.2.5.1$Windows_X86_64 LibreOffice_project/0312e1a284a7d50ca85a365c316c7abbf20a4d22</Application>
  <Pages>1</Pages>
  <Words>214</Words>
  <Characters>1503</Characters>
  <CharactersWithSpaces>1693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cp:revision>0</cp:revision>
  <dc:subject/>
  <dc:title/>
</cp:coreProperties>
</file>